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111178">
      <w:pPr>
        <w:pStyle w:val="a3"/>
        <w:ind w:left="575"/>
        <w:rPr>
          <w:sz w:val="20"/>
        </w:rPr>
      </w:pPr>
      <w:r>
        <w:rPr>
          <w:rFonts w:eastAsia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487592448" behindDoc="0" locked="0" layoutInCell="1" allowOverlap="1" wp14:anchorId="04CBA7E6" wp14:editId="13F4D3A3">
            <wp:simplePos x="0" y="0"/>
            <wp:positionH relativeFrom="character">
              <wp:posOffset>-185420</wp:posOffset>
            </wp:positionH>
            <wp:positionV relativeFrom="line">
              <wp:posOffset>-14605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9726E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9726E1" w:rsidRPr="009726E1" w:rsidRDefault="00111178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11117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</w:t>
            </w:r>
            <w:r w:rsidR="00111178" w:rsidRPr="00111178">
              <w:rPr>
                <w:rFonts w:eastAsia="Times New Roman" w:cs="Times New Roman"/>
                <w:color w:val="000000"/>
                <w:szCs w:val="28"/>
              </w:rPr>
              <w:t>28 мая 2025г.</w:t>
            </w: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1A02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A01A02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A01A02">
              <w:rPr>
                <w:rFonts w:eastAsia="Times New Roman" w:cs="Times New Roman"/>
                <w:b/>
                <w:bCs/>
                <w:caps/>
                <w:szCs w:val="28"/>
              </w:rPr>
              <w:t>ОБЩЕОБРАЗОВАТЕЛЬНОЙ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111178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color w:val="000000"/>
          <w:szCs w:val="28"/>
        </w:rPr>
      </w:pPr>
      <w:r w:rsidRPr="00F254CA">
        <w:rPr>
          <w:rFonts w:eastAsia="Times New Roman" w:cs="Times New Roman"/>
          <w:szCs w:val="28"/>
        </w:rPr>
        <w:t xml:space="preserve">среднего </w:t>
      </w:r>
      <w:r w:rsidRPr="00F254CA">
        <w:rPr>
          <w:rFonts w:eastAsia="Times New Roman" w:cs="Times New Roman"/>
          <w:color w:val="000000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Cs w:val="28"/>
        </w:rPr>
      </w:pPr>
      <w:r w:rsidRPr="00F254CA">
        <w:rPr>
          <w:rFonts w:eastAsia="Times New Roman" w:cs="Times New Roman"/>
          <w:b/>
          <w:color w:val="000000"/>
          <w:szCs w:val="28"/>
        </w:rPr>
        <w:t>43.02.16 Туризм и гостеприимство</w:t>
      </w:r>
    </w:p>
    <w:p w:rsidR="00F254CA" w:rsidRPr="00F254CA" w:rsidRDefault="00F254CA" w:rsidP="00F254CA">
      <w:pPr>
        <w:widowControl/>
        <w:autoSpaceDE/>
        <w:autoSpaceDN/>
        <w:contextualSpacing/>
        <w:rPr>
          <w:rFonts w:eastAsia="Times New Roman" w:cs="Times New Roman"/>
          <w:b/>
          <w:szCs w:val="28"/>
        </w:rPr>
      </w:pP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       (направленность предоставление гостиничных услуг)</w:t>
      </w: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F254CA">
        <w:rPr>
          <w:rFonts w:eastAsia="Times New Roman" w:cs="Times New Roman"/>
          <w:szCs w:val="28"/>
          <w:lang w:eastAsia="ru-RU"/>
        </w:rPr>
        <w:t xml:space="preserve">Квалификация выпускника: </w:t>
      </w: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F254CA">
        <w:rPr>
          <w:rFonts w:eastAsia="Calibri" w:cs="Times New Roman"/>
          <w:szCs w:val="28"/>
          <w:lang w:eastAsia="ru-RU"/>
        </w:rPr>
        <w:t>Специалист по туризму и гостеприимству</w:t>
      </w: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B16B84" w:rsidRPr="00B16B84" w:rsidRDefault="00B16B84" w:rsidP="00B16B84">
      <w:pPr>
        <w:widowControl/>
        <w:autoSpaceDE/>
        <w:jc w:val="center"/>
        <w:rPr>
          <w:rFonts w:eastAsia="Times New Roman" w:cs="Times New Roman"/>
          <w:szCs w:val="28"/>
        </w:rPr>
      </w:pPr>
      <w:r w:rsidRPr="00B16B84">
        <w:rPr>
          <w:rFonts w:eastAsia="Times New Roman" w:cs="Times New Roman"/>
          <w:szCs w:val="28"/>
        </w:rPr>
        <w:t>Год начала подготовки: 202</w:t>
      </w:r>
      <w:r w:rsidR="00494753">
        <w:rPr>
          <w:rFonts w:eastAsia="Times New Roman" w:cs="Times New Roman"/>
          <w:szCs w:val="28"/>
        </w:rPr>
        <w:t>4</w:t>
      </w:r>
      <w:bookmarkStart w:id="0" w:name="_GoBack"/>
      <w:bookmarkEnd w:id="0"/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111178" w:rsidRPr="009726E1" w:rsidRDefault="00111178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111178">
        <w:rPr>
          <w:rFonts w:eastAsia="Times New Roman" w:cs="Times New Roman"/>
          <w:szCs w:val="28"/>
          <w:lang w:eastAsia="ru-RU"/>
        </w:rPr>
        <w:t>2025</w:t>
      </w:r>
    </w:p>
    <w:p w:rsidR="00F26016" w:rsidRPr="009726E1" w:rsidRDefault="00F26016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6E51C1">
                  <w:pPr>
                    <w:widowControl/>
                    <w:autoSpaceDE/>
                    <w:autoSpaceDN/>
                    <w:contextualSpacing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Рабочая программа </w:t>
                  </w:r>
                  <w:r w:rsidR="00A01A02" w:rsidRPr="00A01A02">
                    <w:rPr>
                      <w:rFonts w:eastAsia="Times New Roman" w:cs="Times New Roman"/>
                      <w:color w:val="000000"/>
                      <w:szCs w:val="20"/>
                    </w:rPr>
                    <w:t>общеобразовательной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F254CA" w:rsidRPr="00F254CA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43.02.16 Туризм и гостеприимство</w:t>
                  </w:r>
                  <w:r w:rsidR="006E51C1" w:rsidRPr="00F254CA">
                    <w:rPr>
                      <w:rFonts w:eastAsia="Times New Roman" w:cs="Times New Roman"/>
                      <w:szCs w:val="28"/>
                    </w:rPr>
                    <w:t xml:space="preserve">       (направленность предоставление гостиничных услуг)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утвержденного приказом Минобрнауки Российской Федерации от </w:t>
                  </w:r>
                  <w:r w:rsidR="00A01A02">
                    <w:rPr>
                      <w:rFonts w:eastAsia="Times New Roman" w:cs="Times New Roman"/>
                      <w:color w:val="000000"/>
                      <w:szCs w:val="28"/>
                    </w:rPr>
                    <w:t>12 декабря 2022 № 1100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Н. Ю. Петрикевич - старший преподаватель кафедры теоретической и 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 w:rsidR="00A01A02" w:rsidRPr="00A01A02">
        <w:rPr>
          <w:rFonts w:eastAsia="Times New Roman" w:cs="Times New Roman"/>
          <w:color w:val="000000"/>
          <w:szCs w:val="20"/>
        </w:rPr>
        <w:t>общеобразовательной</w:t>
      </w:r>
      <w:r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рассмотрена и одобрена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111178">
        <w:rPr>
          <w:rFonts w:eastAsia="Times New Roman" w:cs="Times New Roman"/>
          <w:szCs w:val="28"/>
        </w:rPr>
        <w:t>28 мая 2025 г. № 10</w:t>
      </w:r>
      <w:r w:rsidR="00111178" w:rsidRPr="00111178">
        <w:rPr>
          <w:rFonts w:eastAsia="Times New Roman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A01A02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1DAE8EB3" wp14:editId="4CA51A7B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494753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494753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A01A02" w:rsidRDefault="00A01A02" w:rsidP="00A01A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A01A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A01A02">
      <w:pPr>
        <w:ind w:firstLine="720"/>
        <w:jc w:val="both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F254CA" w:rsidRPr="00A01A02" w:rsidRDefault="00052868" w:rsidP="00A01A02">
      <w:pPr>
        <w:widowControl/>
        <w:autoSpaceDE/>
        <w:autoSpaceDN/>
        <w:contextualSpacing/>
        <w:jc w:val="both"/>
        <w:rPr>
          <w:rFonts w:eastAsia="Times New Roman"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A01A02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F254CA" w:rsidRPr="00F254CA">
        <w:rPr>
          <w:rFonts w:eastAsia="Times New Roman" w:cs="Times New Roman"/>
          <w:color w:val="000000"/>
          <w:szCs w:val="28"/>
        </w:rPr>
        <w:t>43.02.16 Туризм и гостеприимство</w:t>
      </w:r>
      <w:r w:rsidR="00A01A02" w:rsidRPr="00F254CA">
        <w:rPr>
          <w:rFonts w:eastAsia="Times New Roman" w:cs="Times New Roman"/>
          <w:szCs w:val="28"/>
        </w:rPr>
        <w:t xml:space="preserve"> (направленность предоставление гостиничных услуг)</w:t>
      </w:r>
      <w:r w:rsidR="00F254CA" w:rsidRPr="00F254CA">
        <w:rPr>
          <w:rFonts w:eastAsia="Times New Roman" w:cs="Times New Roman"/>
          <w:color w:val="000000"/>
          <w:szCs w:val="28"/>
        </w:rPr>
        <w:t>,</w:t>
      </w:r>
      <w:r w:rsidR="00F254CA" w:rsidRPr="00F254C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F254CA" w:rsidRPr="00F254CA">
        <w:rPr>
          <w:rFonts w:eastAsia="Times New Roman" w:cs="Times New Roman"/>
          <w:color w:val="000000"/>
          <w:szCs w:val="28"/>
        </w:rPr>
        <w:t xml:space="preserve">утвержденного приказом Минобрнауки Российской </w:t>
      </w:r>
      <w:r w:rsidR="00A01A02">
        <w:rPr>
          <w:rFonts w:eastAsia="Times New Roman" w:cs="Times New Roman"/>
          <w:color w:val="000000"/>
          <w:szCs w:val="28"/>
        </w:rPr>
        <w:t>Федерации от 12 декабря 2022 № 1100</w:t>
      </w:r>
      <w:r w:rsidR="00F254CA" w:rsidRPr="00F254CA">
        <w:rPr>
          <w:rFonts w:eastAsia="Times New Roman" w:cs="Times New Roman"/>
          <w:color w:val="000000"/>
          <w:szCs w:val="28"/>
        </w:rPr>
        <w:t>.</w:t>
      </w:r>
    </w:p>
    <w:p w:rsidR="002B10B6" w:rsidRPr="007A3702" w:rsidRDefault="00764C04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A01A02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A01A02">
            <w:pPr>
              <w:ind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ОК 01. </w:t>
            </w:r>
          </w:p>
          <w:p w:rsidR="009A2D42" w:rsidRPr="007A3702" w:rsidRDefault="009A2D42" w:rsidP="00A01A02">
            <w:pPr>
              <w:ind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>населения и хозяйства: различать географические процессы и явления и распознавать их проявления в повседневной жизни; использовать знания об</w:t>
            </w:r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практико-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494753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r w:rsidRPr="003339BB">
              <w:rPr>
                <w:rFonts w:cs="Times New Roman"/>
                <w:szCs w:val="28"/>
              </w:rPr>
              <w:t>в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r w:rsidR="00052868" w:rsidRPr="007A3702">
              <w:rPr>
                <w:rFonts w:cs="Times New Roman"/>
                <w:szCs w:val="28"/>
              </w:rPr>
              <w:t>для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A01A02" w:rsidP="00A01A02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г</w:t>
            </w:r>
            <w:r w:rsidR="00052868" w:rsidRPr="001F0738">
              <w:rPr>
                <w:rFonts w:cs="Times New Roman"/>
                <w:szCs w:val="28"/>
              </w:rPr>
              <w:t>еографической информации качественные и количественные</w:t>
            </w:r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A01A02" w:rsidP="00A01A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 xml:space="preserve">03.Планировать </w:t>
            </w:r>
            <w:r w:rsidR="00052868" w:rsidRPr="007A3702">
              <w:rPr>
                <w:rFonts w:cs="Times New Roman"/>
                <w:szCs w:val="28"/>
              </w:rPr>
              <w:t>и реализовыва</w:t>
            </w:r>
            <w:r>
              <w:rPr>
                <w:rFonts w:cs="Times New Roman"/>
                <w:szCs w:val="28"/>
              </w:rPr>
              <w:t xml:space="preserve">ть собственное профессиональное </w:t>
            </w:r>
            <w:r w:rsidR="00052868" w:rsidRPr="007A3702">
              <w:rPr>
                <w:rFonts w:cs="Times New Roman"/>
                <w:szCs w:val="28"/>
              </w:rPr>
              <w:t>и личностное</w:t>
            </w:r>
            <w:r w:rsidR="00052868" w:rsidRPr="007A3702">
              <w:rPr>
                <w:rFonts w:cs="Times New Roman"/>
                <w:szCs w:val="28"/>
              </w:rPr>
              <w:tab/>
              <w:t>развитие, пр</w:t>
            </w:r>
            <w:r>
              <w:rPr>
                <w:rFonts w:cs="Times New Roman"/>
                <w:szCs w:val="28"/>
              </w:rPr>
              <w:t>едпринимательскую деятельность</w:t>
            </w:r>
            <w:r>
              <w:rPr>
                <w:rFonts w:cs="Times New Roman"/>
                <w:szCs w:val="28"/>
              </w:rPr>
              <w:tab/>
            </w:r>
            <w:r w:rsidR="00052868"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универсальными </w:t>
            </w:r>
            <w:r w:rsidRPr="007A3702">
              <w:rPr>
                <w:rFonts w:cs="Times New Roman"/>
                <w:szCs w:val="28"/>
              </w:rPr>
              <w:lastRenderedPageBreak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организовывать и координировать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- владеть географической терминологией и системой базовых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понятия для решения учебных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ОК 06.</w:t>
            </w:r>
          </w:p>
          <w:p w:rsidR="00C5142C" w:rsidRPr="007A3702" w:rsidRDefault="00C5142C" w:rsidP="00A01A02">
            <w:pPr>
              <w:ind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гражданско-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 w:rsidR="00A01A02">
              <w:rPr>
                <w:rFonts w:cs="Times New Roman"/>
                <w:szCs w:val="28"/>
              </w:rPr>
              <w:t xml:space="preserve">ом </w:t>
            </w:r>
            <w:r>
              <w:rPr>
                <w:rFonts w:cs="Times New Roman"/>
                <w:szCs w:val="28"/>
              </w:rPr>
              <w:t>гармонизации межнациональ</w:t>
            </w:r>
            <w:r w:rsidR="00A01A02">
              <w:rPr>
                <w:rFonts w:cs="Times New Roman"/>
                <w:szCs w:val="28"/>
              </w:rPr>
              <w:t xml:space="preserve">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обучающимися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спорте,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 w:rsidR="00A01A02">
              <w:rPr>
                <w:rFonts w:cs="Times New Roman"/>
                <w:szCs w:val="28"/>
              </w:rPr>
              <w:t>шения учебных и (или) практико-</w:t>
            </w: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</w:t>
            </w:r>
            <w:r w:rsidR="00A01A02">
              <w:rPr>
                <w:rFonts w:cs="Times New Roman"/>
                <w:szCs w:val="28"/>
              </w:rPr>
              <w:t>учебные действия (</w:t>
            </w:r>
            <w:proofErr w:type="spellStart"/>
            <w:r w:rsidR="00A01A02">
              <w:rPr>
                <w:rFonts w:cs="Times New Roman"/>
                <w:szCs w:val="28"/>
              </w:rPr>
              <w:t>регулятивные,</w:t>
            </w:r>
            <w:r w:rsidRPr="007A3702">
              <w:rPr>
                <w:rFonts w:cs="Times New Roman"/>
                <w:szCs w:val="28"/>
              </w:rPr>
              <w:t>познавательные</w:t>
            </w:r>
            <w:proofErr w:type="spellEnd"/>
            <w:r w:rsidRPr="007A3702">
              <w:rPr>
                <w:rFonts w:cs="Times New Roman"/>
                <w:szCs w:val="28"/>
              </w:rPr>
              <w:t>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</w:t>
            </w:r>
            <w:r w:rsidR="00A01A02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A01A02" w:rsidRPr="007A3702" w:rsidTr="00A01A02">
        <w:trPr>
          <w:trHeight w:val="15133"/>
        </w:trPr>
        <w:tc>
          <w:tcPr>
            <w:tcW w:w="2830" w:type="dxa"/>
            <w:gridSpan w:val="2"/>
          </w:tcPr>
          <w:p w:rsidR="00A01A02" w:rsidRDefault="00A01A0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ОК</w:t>
            </w:r>
            <w:r>
              <w:rPr>
                <w:rFonts w:cs="Times New Roman"/>
                <w:szCs w:val="28"/>
              </w:rPr>
              <w:tab/>
              <w:t>07.</w:t>
            </w:r>
          </w:p>
          <w:p w:rsidR="00A01A02" w:rsidRPr="007A3702" w:rsidRDefault="00A01A02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учебно-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A01A02" w:rsidRPr="007A3702" w:rsidRDefault="00A01A02" w:rsidP="00A01A02">
            <w:pPr>
              <w:ind w:left="170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A01A02" w:rsidRPr="007A3702" w:rsidRDefault="00A01A02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</w:t>
            </w:r>
            <w:r w:rsidRPr="007A3702">
              <w:rPr>
                <w:rFonts w:cs="Times New Roman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01A02" w:rsidRPr="007A3702" w:rsidRDefault="00A01A02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A01A02" w:rsidRPr="007A3702" w:rsidRDefault="00A01A02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хозяйстве и населении мира, об особенностях взаимодействия</w:t>
            </w:r>
          </w:p>
        </w:tc>
      </w:tr>
      <w:tr w:rsidR="002B10B6" w:rsidRPr="007A3702" w:rsidTr="00A01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практико-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A01A02" w:rsidRPr="007A3702" w:rsidTr="00A01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иностранном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lastRenderedPageBreak/>
              <w:t>Овладение</w:t>
            </w:r>
            <w:r w:rsidRPr="00550A29">
              <w:rPr>
                <w:rFonts w:cs="Times New Roman"/>
              </w:rPr>
              <w:tab/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универсальными</w:t>
            </w:r>
            <w:r w:rsidRPr="00550A29">
              <w:rPr>
                <w:rFonts w:cs="Times New Roman"/>
              </w:rPr>
              <w:tab/>
              <w:t>учебными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A01A02" w:rsidRPr="00550A29" w:rsidRDefault="00A01A02" w:rsidP="003339BB">
            <w:pPr>
              <w:rPr>
                <w:rFonts w:cs="Times New Roman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lastRenderedPageBreak/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>ешения учебных и (или) практико-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 xml:space="preserve">систематизировать информацию, </w:t>
            </w:r>
            <w:r w:rsidRPr="00550A29">
              <w:rPr>
                <w:rFonts w:cs="Times New Roman"/>
                <w:szCs w:val="28"/>
              </w:rPr>
              <w:lastRenderedPageBreak/>
              <w:t>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r>
              <w:rPr>
                <w:rFonts w:cs="Times New Roman"/>
                <w:szCs w:val="28"/>
              </w:rPr>
              <w:t xml:space="preserve"> </w:t>
            </w: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01A02" w:rsidRPr="00550A29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>
              <w:rPr>
                <w:rFonts w:cs="Times New Roman"/>
                <w:szCs w:val="28"/>
              </w:rPr>
              <w:t>шения учебных и (или) практико-</w:t>
            </w:r>
            <w:r w:rsidRPr="003339BB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A01A02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7A3702" w:rsidRDefault="00A01A02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3339BB">
            <w:pPr>
              <w:rPr>
                <w:rFonts w:cs="Times New Roman"/>
                <w:szCs w:val="28"/>
              </w:rPr>
            </w:pPr>
          </w:p>
        </w:tc>
      </w:tr>
      <w:tr w:rsidR="00A01A02" w:rsidRPr="007A3702" w:rsidTr="00A01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7A3702" w:rsidRDefault="00A01A02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3339BB">
            <w:pPr>
              <w:rPr>
                <w:rFonts w:cs="Times New Roman"/>
                <w:szCs w:val="28"/>
              </w:rPr>
            </w:pPr>
          </w:p>
        </w:tc>
      </w:tr>
      <w:tr w:rsidR="00A01A02" w:rsidTr="00A01A02">
        <w:trPr>
          <w:trHeight w:val="5306"/>
        </w:trPr>
        <w:tc>
          <w:tcPr>
            <w:tcW w:w="2860" w:type="dxa"/>
            <w:gridSpan w:val="3"/>
            <w:tcBorders>
              <w:right w:val="single" w:sz="4" w:space="0" w:color="000000"/>
            </w:tcBorders>
          </w:tcPr>
          <w:p w:rsidR="00A01A02" w:rsidRDefault="00A01A02" w:rsidP="00713587"/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A01A02" w:rsidRDefault="00A01A02" w:rsidP="00A01A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A01A0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393CAD" w:rsidRDefault="002F63D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108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58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  содержание  (содержание  прикладного</w:t>
            </w:r>
            <w:r w:rsidR="002F63D8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2F63D8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</w:t>
            </w:r>
          </w:p>
        </w:tc>
        <w:tc>
          <w:tcPr>
            <w:tcW w:w="1959" w:type="dxa"/>
          </w:tcPr>
          <w:p w:rsidR="002B10B6" w:rsidRPr="007A3702" w:rsidRDefault="002F63D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3"/>
        <w:gridCol w:w="992"/>
        <w:gridCol w:w="1843"/>
      </w:tblGrid>
      <w:tr w:rsidR="002B10B6" w:rsidRPr="007A3702" w:rsidTr="00393CAD">
        <w:trPr>
          <w:trHeight w:val="623"/>
        </w:trPr>
        <w:tc>
          <w:tcPr>
            <w:tcW w:w="2410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Наименование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лабораторные и практические занятия, прикладной модуль</w:t>
            </w:r>
          </w:p>
        </w:tc>
        <w:tc>
          <w:tcPr>
            <w:tcW w:w="992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Объём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Формируемые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компетенции</w:t>
            </w:r>
          </w:p>
        </w:tc>
      </w:tr>
      <w:tr w:rsidR="002B10B6" w:rsidRPr="007A3702" w:rsidTr="00393CAD">
        <w:trPr>
          <w:trHeight w:val="313"/>
        </w:trPr>
        <w:tc>
          <w:tcPr>
            <w:tcW w:w="2410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923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393CAD">
        <w:trPr>
          <w:trHeight w:val="218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</w:t>
            </w:r>
            <w:r w:rsidR="00393CAD">
              <w:rPr>
                <w:rFonts w:cs="Times New Roman"/>
                <w:szCs w:val="28"/>
              </w:rPr>
              <w:t>иально-экономического</w:t>
            </w:r>
            <w:r w:rsidR="00393CAD">
              <w:rPr>
                <w:rFonts w:cs="Times New Roman"/>
                <w:szCs w:val="28"/>
              </w:rPr>
              <w:tab/>
              <w:t xml:space="preserve">развития. </w:t>
            </w:r>
            <w:r w:rsidRPr="007A3702">
              <w:rPr>
                <w:rFonts w:cs="Times New Roman"/>
                <w:szCs w:val="28"/>
              </w:rPr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</w:t>
            </w:r>
            <w:r w:rsidR="00393CAD">
              <w:rPr>
                <w:rFonts w:cs="Times New Roman"/>
                <w:szCs w:val="28"/>
              </w:rPr>
              <w:t>еографии.</w:t>
            </w:r>
            <w:r w:rsidR="00393CAD">
              <w:rPr>
                <w:rFonts w:cs="Times New Roman"/>
                <w:szCs w:val="28"/>
              </w:rPr>
              <w:tab/>
              <w:t>Влияние</w:t>
            </w:r>
            <w:r w:rsidR="00393CAD">
              <w:rPr>
                <w:rFonts w:cs="Times New Roman"/>
                <w:szCs w:val="28"/>
              </w:rPr>
              <w:tab/>
              <w:t xml:space="preserve">международных </w:t>
            </w:r>
            <w:r w:rsidRPr="007A3702">
              <w:rPr>
                <w:rFonts w:cs="Times New Roman"/>
                <w:szCs w:val="28"/>
              </w:rPr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="00393CAD">
              <w:rPr>
                <w:rFonts w:cs="Times New Roman"/>
                <w:szCs w:val="28"/>
              </w:rPr>
              <w:tab/>
              <w:t>мира.</w:t>
            </w:r>
            <w:r w:rsidR="00393CAD">
              <w:rPr>
                <w:rFonts w:cs="Times New Roman"/>
                <w:szCs w:val="28"/>
              </w:rPr>
              <w:tab/>
              <w:t>Региональные</w:t>
            </w:r>
            <w:r w:rsidR="00393CAD">
              <w:rPr>
                <w:rFonts w:cs="Times New Roman"/>
                <w:szCs w:val="28"/>
              </w:rPr>
              <w:tab/>
              <w:t>и</w:t>
            </w:r>
            <w:r w:rsidR="00393CAD">
              <w:rPr>
                <w:rFonts w:cs="Times New Roman"/>
                <w:szCs w:val="28"/>
              </w:rPr>
              <w:tab/>
              <w:t xml:space="preserve">локальные </w:t>
            </w:r>
            <w:r w:rsidRPr="007A3702">
              <w:rPr>
                <w:rFonts w:cs="Times New Roman"/>
                <w:szCs w:val="28"/>
              </w:rPr>
              <w:t>конфликты.</w:t>
            </w:r>
            <w:r w:rsidRPr="007A3702">
              <w:rPr>
                <w:rFonts w:cs="Times New Roman"/>
                <w:szCs w:val="28"/>
              </w:rPr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861CAA">
        <w:trPr>
          <w:trHeight w:val="3122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</w:t>
            </w:r>
            <w:r>
              <w:rPr>
                <w:rFonts w:cs="Times New Roman"/>
                <w:szCs w:val="28"/>
              </w:rPr>
              <w:t xml:space="preserve">ые различия в средней </w:t>
            </w:r>
            <w:r w:rsidRPr="007A3702">
              <w:rPr>
                <w:rFonts w:cs="Times New Roman"/>
                <w:szCs w:val="28"/>
              </w:rPr>
              <w:t>продолжительности жизни населения,</w:t>
            </w:r>
            <w:r>
              <w:rPr>
                <w:rFonts w:cs="Times New Roman"/>
                <w:szCs w:val="28"/>
              </w:rPr>
              <w:tab/>
              <w:t>обеспеченности</w:t>
            </w:r>
            <w:r>
              <w:rPr>
                <w:rFonts w:cs="Times New Roman"/>
                <w:szCs w:val="28"/>
              </w:rPr>
              <w:tab/>
              <w:t>чистой</w:t>
            </w:r>
            <w:r>
              <w:rPr>
                <w:rFonts w:cs="Times New Roman"/>
                <w:szCs w:val="28"/>
              </w:rPr>
              <w:tab/>
              <w:t xml:space="preserve">питьевой </w:t>
            </w:r>
            <w:r w:rsidRPr="007A3702">
              <w:rPr>
                <w:rFonts w:cs="Times New Roman"/>
                <w:szCs w:val="28"/>
              </w:rPr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</w:tr>
      <w:tr w:rsidR="00393CAD" w:rsidRPr="007A3702" w:rsidTr="00861CAA">
        <w:trPr>
          <w:trHeight w:val="2186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861CAA">
        <w:trPr>
          <w:trHeight w:val="31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93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393CAD">
        <w:trPr>
          <w:trHeight w:val="342"/>
        </w:trPr>
        <w:tc>
          <w:tcPr>
            <w:tcW w:w="2410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249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393CAD" w:rsidRPr="007A3702" w:rsidTr="00CF15AF">
        <w:trPr>
          <w:trHeight w:val="31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CF15AF">
        <w:trPr>
          <w:trHeight w:val="62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CF15AF">
        <w:trPr>
          <w:trHeight w:val="31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CF15AF">
        <w:trPr>
          <w:trHeight w:val="1874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935"/>
        </w:trPr>
        <w:tc>
          <w:tcPr>
            <w:tcW w:w="2410" w:type="dxa"/>
            <w:vMerge/>
          </w:tcPr>
          <w:p w:rsidR="00393CAD" w:rsidRPr="007A3702" w:rsidRDefault="00393CAD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081F3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</w:t>
            </w:r>
            <w:r>
              <w:rPr>
                <w:rFonts w:cs="Times New Roman"/>
                <w:szCs w:val="28"/>
              </w:rPr>
              <w:t>рафические</w:t>
            </w:r>
            <w:r>
              <w:rPr>
                <w:rFonts w:cs="Times New Roman"/>
                <w:szCs w:val="28"/>
              </w:rPr>
              <w:tab/>
              <w:t>особенности</w:t>
            </w:r>
            <w:r>
              <w:rPr>
                <w:rFonts w:cs="Times New Roman"/>
                <w:szCs w:val="28"/>
              </w:rPr>
              <w:tab/>
              <w:t xml:space="preserve">развития </w:t>
            </w:r>
            <w:r w:rsidRPr="007A3702">
              <w:rPr>
                <w:rFonts w:cs="Times New Roman"/>
                <w:szCs w:val="28"/>
              </w:rPr>
              <w:t>цветной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 Факторы размещения предприятий цветной металлургии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707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</w:t>
            </w:r>
            <w:r>
              <w:rPr>
                <w:rFonts w:cs="Times New Roman"/>
                <w:szCs w:val="28"/>
              </w:rPr>
              <w:t>уктура</w:t>
            </w:r>
            <w:r>
              <w:rPr>
                <w:rFonts w:cs="Times New Roman"/>
                <w:szCs w:val="28"/>
              </w:rPr>
              <w:tab/>
              <w:t>машиностроения.</w:t>
            </w:r>
            <w:r>
              <w:rPr>
                <w:rFonts w:cs="Times New Roman"/>
                <w:szCs w:val="28"/>
              </w:rPr>
              <w:tab/>
              <w:t xml:space="preserve">Развитие </w:t>
            </w:r>
            <w:r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247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Грузо</w:t>
            </w:r>
            <w:proofErr w:type="spellEnd"/>
            <w:r w:rsidRPr="007A3702">
              <w:rPr>
                <w:rFonts w:cs="Times New Roman"/>
                <w:szCs w:val="28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>
              <w:rPr>
                <w:rFonts w:cs="Times New Roman"/>
                <w:szCs w:val="28"/>
              </w:rPr>
              <w:t>. Особенности специализированных гостиниц, отелей при аэропортах, морских портах, железнодорожных и автовокзалах.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93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081F3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>
              <w:rPr>
                <w:rFonts w:cs="Times New Roman"/>
                <w:szCs w:val="28"/>
              </w:rPr>
              <w:t xml:space="preserve"> Лесная</w:t>
            </w:r>
            <w:r>
              <w:rPr>
                <w:rFonts w:cs="Times New Roman"/>
                <w:szCs w:val="28"/>
              </w:rPr>
              <w:tab/>
              <w:t>(лесоперерабатывающая)</w:t>
            </w:r>
            <w:r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  <w:r>
              <w:rPr>
                <w:rFonts w:cs="Times New Roman"/>
                <w:szCs w:val="28"/>
              </w:rPr>
              <w:t xml:space="preserve">.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562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87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393CAD" w:rsidRPr="007A3702" w:rsidRDefault="00393CAD" w:rsidP="00081F3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>
              <w:rPr>
                <w:rFonts w:cs="Times New Roman"/>
                <w:szCs w:val="28"/>
              </w:rPr>
              <w:t>. Гостиничное хозяйство мира. Крупнейшие гостиницы, отели мира.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313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247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2.6. Россия в современном мире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</w:t>
            </w:r>
            <w:r w:rsidR="00393CAD">
              <w:rPr>
                <w:rFonts w:cs="Times New Roman"/>
                <w:szCs w:val="28"/>
              </w:rPr>
              <w:t xml:space="preserve">льных проблемах современности </w:t>
            </w:r>
            <w:r w:rsidRPr="007A3702">
              <w:rPr>
                <w:rFonts w:cs="Times New Roman"/>
                <w:szCs w:val="28"/>
              </w:rPr>
              <w:t>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Default="00393CAD" w:rsidP="007A37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393CAD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393CAD" w:rsidRPr="00393CAD" w:rsidRDefault="00393CAD" w:rsidP="007A37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посадочные места по количеству обучающихся;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уровень:учебник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организаций:базовый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 : ФОРУМ : ИНФРА-М, 2017. — 224 с. — (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6E51C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393CAD" w:rsidRDefault="00393CAD" w:rsidP="00393CAD">
      <w:pPr>
        <w:jc w:val="center"/>
        <w:rPr>
          <w:rFonts w:cs="Times New Roman"/>
          <w:b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393CAD">
        <w:rPr>
          <w:rFonts w:cs="Times New Roman"/>
          <w:b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ОК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494753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02" w:rsidRDefault="00A01A02">
      <w:r>
        <w:separator/>
      </w:r>
    </w:p>
  </w:endnote>
  <w:endnote w:type="continuationSeparator" w:id="0">
    <w:p w:rsidR="00A01A02" w:rsidRDefault="00A0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4947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94753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4947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94753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4947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4947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94753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4947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94753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02" w:rsidRDefault="00A01A02">
      <w:r>
        <w:separator/>
      </w:r>
    </w:p>
  </w:footnote>
  <w:footnote w:type="continuationSeparator" w:id="0">
    <w:p w:rsidR="00A01A02" w:rsidRDefault="00A0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4A7D56F6"/>
    <w:multiLevelType w:val="hybridMultilevel"/>
    <w:tmpl w:val="83EA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4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5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8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30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3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4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5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7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6"/>
  </w:num>
  <w:num w:numId="3">
    <w:abstractNumId w:val="23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7"/>
  </w:num>
  <w:num w:numId="11">
    <w:abstractNumId w:val="33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32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4"/>
  </w:num>
  <w:num w:numId="26">
    <w:abstractNumId w:val="29"/>
  </w:num>
  <w:num w:numId="27">
    <w:abstractNumId w:val="16"/>
  </w:num>
  <w:num w:numId="28">
    <w:abstractNumId w:val="27"/>
  </w:num>
  <w:num w:numId="29">
    <w:abstractNumId w:val="26"/>
  </w:num>
  <w:num w:numId="30">
    <w:abstractNumId w:val="28"/>
  </w:num>
  <w:num w:numId="31">
    <w:abstractNumId w:val="30"/>
  </w:num>
  <w:num w:numId="32">
    <w:abstractNumId w:val="8"/>
  </w:num>
  <w:num w:numId="33">
    <w:abstractNumId w:val="25"/>
  </w:num>
  <w:num w:numId="34">
    <w:abstractNumId w:val="35"/>
  </w:num>
  <w:num w:numId="35">
    <w:abstractNumId w:val="9"/>
  </w:num>
  <w:num w:numId="36">
    <w:abstractNumId w:val="22"/>
  </w:num>
  <w:num w:numId="37">
    <w:abstractNumId w:val="3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81F34"/>
    <w:rsid w:val="00092F39"/>
    <w:rsid w:val="000B4CC2"/>
    <w:rsid w:val="00111178"/>
    <w:rsid w:val="001F0738"/>
    <w:rsid w:val="002B10B6"/>
    <w:rsid w:val="002F63D8"/>
    <w:rsid w:val="00302105"/>
    <w:rsid w:val="003339BB"/>
    <w:rsid w:val="003657EA"/>
    <w:rsid w:val="00392B38"/>
    <w:rsid w:val="00393CAD"/>
    <w:rsid w:val="003B233A"/>
    <w:rsid w:val="00440DB9"/>
    <w:rsid w:val="00494753"/>
    <w:rsid w:val="004B6C75"/>
    <w:rsid w:val="00502298"/>
    <w:rsid w:val="00550A29"/>
    <w:rsid w:val="00561C61"/>
    <w:rsid w:val="0067507D"/>
    <w:rsid w:val="006C5AB5"/>
    <w:rsid w:val="006E51C1"/>
    <w:rsid w:val="006F52EA"/>
    <w:rsid w:val="00700F9C"/>
    <w:rsid w:val="00713587"/>
    <w:rsid w:val="00764C04"/>
    <w:rsid w:val="007A3702"/>
    <w:rsid w:val="00850874"/>
    <w:rsid w:val="009726E1"/>
    <w:rsid w:val="009A2D42"/>
    <w:rsid w:val="009E0DBE"/>
    <w:rsid w:val="009E3C8E"/>
    <w:rsid w:val="00A01A02"/>
    <w:rsid w:val="00A81D59"/>
    <w:rsid w:val="00AE68AD"/>
    <w:rsid w:val="00B16B84"/>
    <w:rsid w:val="00B373A2"/>
    <w:rsid w:val="00BF34FE"/>
    <w:rsid w:val="00C149ED"/>
    <w:rsid w:val="00C5142C"/>
    <w:rsid w:val="00CA1573"/>
    <w:rsid w:val="00D72578"/>
    <w:rsid w:val="00DE5791"/>
    <w:rsid w:val="00F254CA"/>
    <w:rsid w:val="00F26016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33</Pages>
  <Words>6916</Words>
  <Characters>39422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Петрикевич Наталья Юрьевна</cp:lastModifiedBy>
  <cp:revision>28</cp:revision>
  <cp:lastPrinted>2023-08-31T06:41:00Z</cp:lastPrinted>
  <dcterms:created xsi:type="dcterms:W3CDTF">2023-04-06T04:29:00Z</dcterms:created>
  <dcterms:modified xsi:type="dcterms:W3CDTF">2025-11-19T08:19:00Z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